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FA" w:rsidRPr="000E3E86" w:rsidRDefault="00977AFA" w:rsidP="00977AFA">
      <w:pPr>
        <w:pStyle w:val="TopHeader"/>
        <w:tabs>
          <w:tab w:val="clear" w:pos="9360"/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 xml:space="preserve">CMU </w:t>
      </w:r>
      <w:r w:rsidR="00B7598B" w:rsidRPr="000E3E86">
        <w:rPr>
          <w:rFonts w:ascii="Arial" w:hAnsi="Arial" w:cs="Arial"/>
          <w:b/>
          <w:sz w:val="24"/>
          <w:szCs w:val="24"/>
        </w:rPr>
        <w:t>SE</w:t>
      </w:r>
      <w:r w:rsidRPr="000E3E86">
        <w:rPr>
          <w:rFonts w:ascii="Arial" w:hAnsi="Arial" w:cs="Arial"/>
          <w:b/>
          <w:sz w:val="24"/>
          <w:szCs w:val="24"/>
        </w:rPr>
        <w:t xml:space="preserve"> 1</w:t>
      </w:r>
      <w:r w:rsidR="00B7598B" w:rsidRPr="000E3E86">
        <w:rPr>
          <w:rFonts w:ascii="Arial" w:hAnsi="Arial" w:cs="Arial"/>
          <w:b/>
          <w:sz w:val="24"/>
          <w:szCs w:val="24"/>
        </w:rPr>
        <w:t>7</w:t>
      </w:r>
      <w:r w:rsidRPr="000E3E86">
        <w:rPr>
          <w:rFonts w:ascii="Arial" w:hAnsi="Arial" w:cs="Arial"/>
          <w:b/>
          <w:sz w:val="24"/>
          <w:szCs w:val="24"/>
        </w:rPr>
        <w:t>-</w:t>
      </w:r>
      <w:r w:rsidR="00AF547D">
        <w:rPr>
          <w:rFonts w:ascii="Arial" w:hAnsi="Arial" w:cs="Arial"/>
          <w:b/>
          <w:sz w:val="24"/>
          <w:szCs w:val="24"/>
        </w:rPr>
        <w:t>627</w:t>
      </w:r>
      <w:r w:rsidRPr="000E3E86">
        <w:rPr>
          <w:rFonts w:ascii="Arial" w:hAnsi="Arial" w:cs="Arial"/>
          <w:b/>
          <w:sz w:val="24"/>
          <w:szCs w:val="24"/>
        </w:rPr>
        <w:tab/>
      </w:r>
      <w:r w:rsidR="00C0703C">
        <w:rPr>
          <w:rFonts w:ascii="Arial" w:hAnsi="Arial" w:cs="Arial"/>
          <w:b/>
          <w:sz w:val="24"/>
          <w:szCs w:val="24"/>
        </w:rPr>
        <w:t>Software Security Engineering</w:t>
      </w:r>
      <w:r w:rsidRPr="000E3E86">
        <w:rPr>
          <w:rFonts w:ascii="Arial" w:hAnsi="Arial" w:cs="Arial"/>
          <w:b/>
          <w:sz w:val="24"/>
          <w:szCs w:val="24"/>
        </w:rPr>
        <w:tab/>
      </w:r>
    </w:p>
    <w:p w:rsidR="00977AFA" w:rsidRPr="000E3E86" w:rsidRDefault="004B4CFC" w:rsidP="00977AFA">
      <w:pPr>
        <w:pStyle w:val="Title"/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Homework #1</w:t>
      </w:r>
    </w:p>
    <w:p w:rsidR="00977AFA" w:rsidRPr="000E3E86" w:rsidRDefault="007A11FC" w:rsidP="00977AFA">
      <w:pPr>
        <w:pStyle w:val="BottomHeader"/>
        <w:tabs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Nancy Mead</w:t>
      </w:r>
      <w:r w:rsidR="00977AFA" w:rsidRPr="000E3E86">
        <w:rPr>
          <w:rFonts w:ascii="Arial" w:hAnsi="Arial" w:cs="Arial"/>
          <w:b/>
          <w:sz w:val="24"/>
          <w:szCs w:val="24"/>
        </w:rPr>
        <w:tab/>
      </w:r>
      <w:r w:rsidR="00977AFA" w:rsidRPr="000E3E86">
        <w:rPr>
          <w:rFonts w:ascii="Arial" w:hAnsi="Arial" w:cs="Arial"/>
          <w:b/>
          <w:sz w:val="24"/>
          <w:szCs w:val="24"/>
        </w:rPr>
        <w:tab/>
        <w:t xml:space="preserve">Due: </w:t>
      </w:r>
      <w:r w:rsidR="00F716E1">
        <w:rPr>
          <w:rFonts w:ascii="Arial" w:hAnsi="Arial" w:cs="Arial"/>
          <w:b/>
          <w:sz w:val="24"/>
          <w:szCs w:val="24"/>
        </w:rPr>
        <w:t>Date shown on syllabus</w:t>
      </w:r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0E3E86">
            <w:rPr>
              <w:rFonts w:ascii="Arial" w:hAnsi="Arial" w:cs="Arial"/>
              <w:b/>
              <w:sz w:val="24"/>
              <w:szCs w:val="24"/>
            </w:rPr>
            <w:t>READINGS</w:t>
          </w:r>
        </w:smartTag>
      </w:smartTag>
      <w:r w:rsidRPr="000E3E86">
        <w:rPr>
          <w:rFonts w:ascii="Arial" w:hAnsi="Arial" w:cs="Arial"/>
          <w:b/>
          <w:sz w:val="24"/>
          <w:szCs w:val="24"/>
        </w:rPr>
        <w:t>:</w:t>
      </w:r>
    </w:p>
    <w:p w:rsidR="00977AFA" w:rsidRPr="00373DA7" w:rsidRDefault="00373DA7" w:rsidP="00373DA7">
      <w:pPr>
        <w:kinsoku w:val="0"/>
        <w:overflowPunct w:val="0"/>
        <w:spacing w:before="0"/>
        <w:contextualSpacing/>
        <w:jc w:val="left"/>
        <w:textAlignment w:val="baseline"/>
        <w:rPr>
          <w:rFonts w:ascii="Arial" w:hAnsi="Arial" w:cs="Arial"/>
          <w:sz w:val="24"/>
          <w:szCs w:val="24"/>
        </w:rPr>
      </w:pPr>
      <w:r w:rsidRPr="00373DA7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Software Security Engineering book – Chapters 1 &amp; 2, </w:t>
      </w:r>
      <w:proofErr w:type="spellStart"/>
      <w:r w:rsidRPr="00373DA7">
        <w:rPr>
          <w:rFonts w:ascii="Arial" w:eastAsiaTheme="minorEastAsia" w:hAnsi="Arial" w:cs="Arial"/>
          <w:color w:val="000000" w:themeColor="text1"/>
          <w:sz w:val="24"/>
          <w:szCs w:val="24"/>
        </w:rPr>
        <w:t>Saltzer</w:t>
      </w:r>
      <w:proofErr w:type="spellEnd"/>
      <w:r w:rsidRPr="00373DA7">
        <w:rPr>
          <w:rFonts w:ascii="Arial" w:eastAsiaTheme="minorEastAsia" w:hAnsi="Arial" w:cs="Arial"/>
          <w:color w:val="000000" w:themeColor="text1"/>
          <w:sz w:val="24"/>
          <w:szCs w:val="24"/>
        </w:rPr>
        <w:t xml:space="preserve"> &amp; Schroeder paper, HICSS Principles paper, Drone attack articles</w:t>
      </w:r>
    </w:p>
    <w:p w:rsidR="00373DA7" w:rsidRDefault="00373DA7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</w:p>
    <w:p w:rsidR="00977AFA" w:rsidRPr="000E3E86" w:rsidRDefault="00D949C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E3E86">
        <w:rPr>
          <w:rFonts w:ascii="Arial" w:hAnsi="Arial" w:cs="Arial"/>
          <w:b/>
          <w:sz w:val="24"/>
          <w:szCs w:val="24"/>
        </w:rPr>
        <w:t>DISCUSSION/EXERCISE</w:t>
      </w:r>
      <w:r w:rsidR="00977AFA" w:rsidRPr="000E3E86">
        <w:rPr>
          <w:rFonts w:ascii="Arial" w:hAnsi="Arial" w:cs="Arial"/>
          <w:b/>
          <w:sz w:val="24"/>
          <w:szCs w:val="24"/>
        </w:rPr>
        <w:t>:</w:t>
      </w:r>
    </w:p>
    <w:p w:rsidR="003253A4" w:rsidRPr="000E3E86" w:rsidRDefault="003253A4" w:rsidP="003253A4">
      <w:pPr>
        <w:pStyle w:val="CM68"/>
        <w:spacing w:line="240" w:lineRule="atLeast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 xml:space="preserve">Objectives: </w:t>
      </w:r>
    </w:p>
    <w:p w:rsidR="003253A4" w:rsidRPr="00373DA7" w:rsidRDefault="00373DA7" w:rsidP="00373DA7">
      <w:pPr>
        <w:pStyle w:val="CM64"/>
        <w:numPr>
          <w:ilvl w:val="0"/>
          <w:numId w:val="3"/>
        </w:numPr>
        <w:spacing w:line="240" w:lineRule="atLeast"/>
        <w:rPr>
          <w:rFonts w:ascii="Arial" w:hAnsi="Arial" w:cs="Arial"/>
        </w:rPr>
      </w:pPr>
      <w:r w:rsidRPr="00373DA7">
        <w:rPr>
          <w:rFonts w:ascii="Arial" w:hAnsi="Arial" w:cs="Arial"/>
        </w:rPr>
        <w:t>Understand various types of attacks and avoidance techniques</w:t>
      </w:r>
    </w:p>
    <w:p w:rsidR="00373DA7" w:rsidRPr="00373DA7" w:rsidRDefault="00373DA7" w:rsidP="00373DA7">
      <w:pPr>
        <w:pStyle w:val="Default"/>
        <w:numPr>
          <w:ilvl w:val="0"/>
          <w:numId w:val="3"/>
        </w:numPr>
        <w:rPr>
          <w:rFonts w:ascii="Arial" w:hAnsi="Arial" w:cs="Arial"/>
        </w:rPr>
      </w:pPr>
      <w:r w:rsidRPr="00373DA7">
        <w:rPr>
          <w:rFonts w:ascii="Arial" w:hAnsi="Arial" w:cs="Arial"/>
        </w:rPr>
        <w:t>Learn about historic and modern assurance principles and how they differ</w:t>
      </w:r>
    </w:p>
    <w:p w:rsidR="003253A4" w:rsidRPr="000E3E86" w:rsidRDefault="003253A4" w:rsidP="003253A4">
      <w:pPr>
        <w:pStyle w:val="Default"/>
        <w:rPr>
          <w:rFonts w:ascii="Arial" w:hAnsi="Arial" w:cs="Arial"/>
        </w:rPr>
      </w:pPr>
    </w:p>
    <w:p w:rsidR="003253A4" w:rsidRPr="000E3E86" w:rsidRDefault="003253A4" w:rsidP="003253A4">
      <w:pPr>
        <w:pStyle w:val="CM68"/>
        <w:ind w:left="7345" w:hanging="7345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>Assignment:</w:t>
      </w:r>
      <w:r w:rsidRPr="000E3E86">
        <w:rPr>
          <w:rFonts w:ascii="Arial" w:hAnsi="Arial" w:cs="Arial"/>
          <w:bCs/>
        </w:rPr>
        <w:tab/>
      </w:r>
    </w:p>
    <w:p w:rsidR="003253A4" w:rsidRPr="000E3E86" w:rsidRDefault="001C18FA" w:rsidP="003253A4">
      <w:pPr>
        <w:pStyle w:val="CM64"/>
        <w:numPr>
          <w:ilvl w:val="0"/>
          <w:numId w:val="2"/>
        </w:num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Surf the web and find four different actual examples of successful intrusion:</w:t>
      </w:r>
    </w:p>
    <w:p w:rsidR="003253A4" w:rsidRPr="000E3E86" w:rsidRDefault="001C18FA" w:rsidP="003253A4">
      <w:pPr>
        <w:pStyle w:val="Defaul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One that resulted from human error (e.g. giving out a password or downloading a virus)</w:t>
      </w:r>
    </w:p>
    <w:p w:rsidR="003253A4" w:rsidRPr="000E3E86" w:rsidRDefault="001C18FA" w:rsidP="003253A4">
      <w:pPr>
        <w:pStyle w:val="Defaul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One that resulted from a system configuration error</w:t>
      </w:r>
    </w:p>
    <w:p w:rsidR="003253A4" w:rsidRPr="000E3E86" w:rsidRDefault="00E95E82" w:rsidP="003253A4">
      <w:pPr>
        <w:pStyle w:val="Defaul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One that resulted because of a flawed development process</w:t>
      </w:r>
    </w:p>
    <w:p w:rsidR="003253A4" w:rsidRPr="000E3E86" w:rsidRDefault="00810ABA" w:rsidP="003253A4">
      <w:pPr>
        <w:pStyle w:val="Defaul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One that resulted from a vulnerability in a COTS project</w:t>
      </w:r>
    </w:p>
    <w:p w:rsidR="00AD7624" w:rsidRDefault="00AD7624" w:rsidP="00AD7624">
      <w:pPr>
        <w:pStyle w:val="Default"/>
        <w:ind w:left="720"/>
        <w:rPr>
          <w:rFonts w:ascii="Arial" w:hAnsi="Arial" w:cs="Arial"/>
        </w:rPr>
      </w:pPr>
    </w:p>
    <w:p w:rsidR="00464BCC" w:rsidRDefault="00AB718C" w:rsidP="00373DA7">
      <w:pPr>
        <w:ind w:left="720"/>
        <w:rPr>
          <w:rFonts w:ascii="Arial" w:hAnsi="Arial" w:cs="Arial"/>
          <w:sz w:val="24"/>
          <w:szCs w:val="28"/>
        </w:rPr>
      </w:pPr>
      <w:r w:rsidRPr="00AB718C">
        <w:rPr>
          <w:rFonts w:ascii="Arial" w:hAnsi="Arial" w:cs="Arial"/>
          <w:sz w:val="24"/>
          <w:szCs w:val="28"/>
        </w:rPr>
        <w:t xml:space="preserve">Describe how each of these attacks could have been avoided.  Consider changes in policy, configuration management, software development practice, and COTS acquisition practices. </w:t>
      </w:r>
    </w:p>
    <w:p w:rsidR="00F031B1" w:rsidRPr="00F031B1" w:rsidRDefault="00F031B1" w:rsidP="00F031B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031B1">
        <w:rPr>
          <w:rFonts w:ascii="Arial" w:hAnsi="Arial" w:cs="Arial"/>
          <w:sz w:val="24"/>
          <w:szCs w:val="24"/>
        </w:rPr>
        <w:t xml:space="preserve">Compare and contrast the HICSS Principles paper with the </w:t>
      </w:r>
      <w:proofErr w:type="spellStart"/>
      <w:r w:rsidRPr="00F031B1">
        <w:rPr>
          <w:rFonts w:ascii="Arial" w:hAnsi="Arial" w:cs="Arial"/>
          <w:sz w:val="24"/>
          <w:szCs w:val="24"/>
        </w:rPr>
        <w:t>Saltzer</w:t>
      </w:r>
      <w:proofErr w:type="spellEnd"/>
      <w:r w:rsidRPr="00F031B1">
        <w:rPr>
          <w:rFonts w:ascii="Arial" w:hAnsi="Arial" w:cs="Arial"/>
          <w:sz w:val="24"/>
          <w:szCs w:val="24"/>
        </w:rPr>
        <w:t xml:space="preserve"> and Schroeder Principles paper.</w:t>
      </w:r>
    </w:p>
    <w:p w:rsidR="003253A4" w:rsidRPr="000E3E86" w:rsidRDefault="003253A4" w:rsidP="003253A4">
      <w:pPr>
        <w:pStyle w:val="Default"/>
        <w:rPr>
          <w:rFonts w:ascii="Arial" w:hAnsi="Arial" w:cs="Arial"/>
        </w:rPr>
      </w:pPr>
    </w:p>
    <w:p w:rsidR="00F716E1" w:rsidRDefault="00501D0B" w:rsidP="003253A4">
      <w:pPr>
        <w:pStyle w:val="CM15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Turn this assignment in on Blackboard BEFORE the next class.</w:t>
      </w:r>
    </w:p>
    <w:p w:rsidR="007536C0" w:rsidRPr="000E3E86" w:rsidRDefault="007536C0" w:rsidP="003253A4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sectPr w:rsidR="007536C0" w:rsidRPr="000E3E86" w:rsidSect="00ED5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EDA" w:rsidRDefault="007E2EDA">
      <w:r>
        <w:separator/>
      </w:r>
    </w:p>
  </w:endnote>
  <w:endnote w:type="continuationSeparator" w:id="0">
    <w:p w:rsidR="007E2EDA" w:rsidRDefault="007E2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EDA" w:rsidRDefault="007E2EDA">
      <w:r>
        <w:separator/>
      </w:r>
    </w:p>
  </w:footnote>
  <w:footnote w:type="continuationSeparator" w:id="0">
    <w:p w:rsidR="007E2EDA" w:rsidRDefault="007E2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E3A9F"/>
    <w:multiLevelType w:val="hybridMultilevel"/>
    <w:tmpl w:val="35E03144"/>
    <w:lvl w:ilvl="0" w:tplc="62E09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A02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C867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3CA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6A3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641C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F8E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D2A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5ED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DE26500"/>
    <w:multiLevelType w:val="hybridMultilevel"/>
    <w:tmpl w:val="C2DAC0F4"/>
    <w:lvl w:ilvl="0" w:tplc="BBEC01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441A6582"/>
    <w:multiLevelType w:val="hybridMultilevel"/>
    <w:tmpl w:val="0BD427EE"/>
    <w:lvl w:ilvl="0" w:tplc="8AE871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2834EB"/>
    <w:multiLevelType w:val="hybridMultilevel"/>
    <w:tmpl w:val="CE18FD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FA"/>
    <w:rsid w:val="00013D67"/>
    <w:rsid w:val="000E3E86"/>
    <w:rsid w:val="001C18FA"/>
    <w:rsid w:val="00243012"/>
    <w:rsid w:val="0024410D"/>
    <w:rsid w:val="00252A27"/>
    <w:rsid w:val="00280D8A"/>
    <w:rsid w:val="002A500C"/>
    <w:rsid w:val="003253A4"/>
    <w:rsid w:val="00341D23"/>
    <w:rsid w:val="00350E4D"/>
    <w:rsid w:val="00353ADE"/>
    <w:rsid w:val="00373DA7"/>
    <w:rsid w:val="003F77B4"/>
    <w:rsid w:val="00464BCC"/>
    <w:rsid w:val="004B4CFC"/>
    <w:rsid w:val="00501D0B"/>
    <w:rsid w:val="005F4F40"/>
    <w:rsid w:val="006F2168"/>
    <w:rsid w:val="007536C0"/>
    <w:rsid w:val="00766662"/>
    <w:rsid w:val="007A11FC"/>
    <w:rsid w:val="007C5A58"/>
    <w:rsid w:val="007E2EDA"/>
    <w:rsid w:val="00810ABA"/>
    <w:rsid w:val="00816D14"/>
    <w:rsid w:val="00837605"/>
    <w:rsid w:val="0085657A"/>
    <w:rsid w:val="00977AFA"/>
    <w:rsid w:val="00AB718C"/>
    <w:rsid w:val="00AD7624"/>
    <w:rsid w:val="00AF547D"/>
    <w:rsid w:val="00B02AC2"/>
    <w:rsid w:val="00B7598B"/>
    <w:rsid w:val="00C0703C"/>
    <w:rsid w:val="00D4160C"/>
    <w:rsid w:val="00D905AE"/>
    <w:rsid w:val="00D949CA"/>
    <w:rsid w:val="00E85A7A"/>
    <w:rsid w:val="00E95E82"/>
    <w:rsid w:val="00EB7508"/>
    <w:rsid w:val="00ED5011"/>
    <w:rsid w:val="00F031B1"/>
    <w:rsid w:val="00F05374"/>
    <w:rsid w:val="00F30892"/>
    <w:rsid w:val="00F52E6D"/>
    <w:rsid w:val="00F716E1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031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03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14522">
          <w:marLeft w:val="547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CMU CS 15-653</vt:lpstr>
    </vt:vector>
  </TitlesOfParts>
  <Company>Carnegie Mellon University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CMU CS 15-653</dc:title>
  <dc:creator>Anthony J. Lattanze</dc:creator>
  <cp:lastModifiedBy>Nancy Mead</cp:lastModifiedBy>
  <cp:revision>13</cp:revision>
  <dcterms:created xsi:type="dcterms:W3CDTF">2012-07-17T14:36:00Z</dcterms:created>
  <dcterms:modified xsi:type="dcterms:W3CDTF">2012-08-07T03:07:00Z</dcterms:modified>
</cp:coreProperties>
</file>